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8" w:rsidRPr="00444846" w:rsidRDefault="00A74B38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Vysoká škola finanční a správní, a.s.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Odbor studijních záležitostí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Estonská 500</w:t>
      </w:r>
    </w:p>
    <w:p w:rsidR="00444846" w:rsidRPr="00444846" w:rsidRDefault="00444846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4E2650" w:rsidRDefault="00375E7C" w:rsidP="00F6372F">
      <w:pPr>
        <w:ind w:right="1132"/>
        <w:jc w:val="both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Č.j.</w:t>
      </w:r>
      <w:proofErr w:type="gramEnd"/>
      <w:r>
        <w:rPr>
          <w:rFonts w:cstheme="minorHAnsi"/>
          <w:sz w:val="24"/>
          <w:szCs w:val="24"/>
        </w:rPr>
        <w:t>: VŠFS-IS/</w:t>
      </w:r>
      <w:r w:rsidR="0024686F">
        <w:rPr>
          <w:rFonts w:cstheme="minorHAnsi"/>
          <w:sz w:val="24"/>
          <w:szCs w:val="24"/>
        </w:rPr>
        <w:t>1213/2024/72665</w:t>
      </w:r>
      <w:r w:rsidR="00706245">
        <w:rPr>
          <w:rFonts w:cstheme="minorHAnsi"/>
          <w:sz w:val="24"/>
          <w:szCs w:val="24"/>
        </w:rPr>
        <w:t xml:space="preserve">  </w:t>
      </w:r>
      <w:r w:rsidR="00DA57E2">
        <w:rPr>
          <w:rFonts w:cstheme="minorHAnsi"/>
          <w:sz w:val="24"/>
          <w:szCs w:val="24"/>
        </w:rPr>
        <w:t xml:space="preserve"> </w:t>
      </w:r>
      <w:r w:rsidR="0024686F">
        <w:rPr>
          <w:rFonts w:cstheme="minorHAnsi"/>
          <w:sz w:val="24"/>
          <w:szCs w:val="24"/>
        </w:rPr>
        <w:t xml:space="preserve">Vyřizuje: M. </w:t>
      </w:r>
      <w:proofErr w:type="spellStart"/>
      <w:proofErr w:type="gramStart"/>
      <w:r w:rsidR="0024686F">
        <w:rPr>
          <w:rFonts w:cstheme="minorHAnsi"/>
          <w:sz w:val="24"/>
          <w:szCs w:val="24"/>
        </w:rPr>
        <w:t>Sanders</w:t>
      </w:r>
      <w:proofErr w:type="spellEnd"/>
      <w:r w:rsidR="00C8065B">
        <w:rPr>
          <w:rFonts w:cstheme="minorHAnsi"/>
          <w:sz w:val="24"/>
          <w:szCs w:val="24"/>
        </w:rPr>
        <w:t xml:space="preserve">    </w:t>
      </w:r>
      <w:r w:rsidR="008A42E5">
        <w:rPr>
          <w:rFonts w:cstheme="minorHAnsi"/>
          <w:sz w:val="24"/>
          <w:szCs w:val="24"/>
        </w:rPr>
        <w:t xml:space="preserve"> </w:t>
      </w:r>
      <w:r w:rsidR="007256E8">
        <w:rPr>
          <w:rFonts w:cstheme="minorHAnsi"/>
          <w:sz w:val="24"/>
          <w:szCs w:val="24"/>
        </w:rPr>
        <w:t>Praha</w:t>
      </w:r>
      <w:proofErr w:type="gramEnd"/>
      <w:r w:rsidR="00295A18">
        <w:rPr>
          <w:rFonts w:cstheme="minorHAnsi"/>
          <w:sz w:val="24"/>
          <w:szCs w:val="24"/>
        </w:rPr>
        <w:t>:</w:t>
      </w:r>
      <w:r w:rsidR="0024686F">
        <w:rPr>
          <w:rFonts w:cstheme="minorHAnsi"/>
          <w:sz w:val="24"/>
          <w:szCs w:val="24"/>
        </w:rPr>
        <w:t>31</w:t>
      </w:r>
      <w:r w:rsidR="00706245">
        <w:rPr>
          <w:rFonts w:cstheme="minorHAnsi"/>
          <w:sz w:val="24"/>
          <w:szCs w:val="24"/>
        </w:rPr>
        <w:t>. 05</w:t>
      </w:r>
      <w:r w:rsidR="008A42E5">
        <w:rPr>
          <w:rFonts w:cstheme="minorHAnsi"/>
          <w:sz w:val="24"/>
          <w:szCs w:val="24"/>
        </w:rPr>
        <w:t>. 2024</w:t>
      </w:r>
    </w:p>
    <w:p w:rsidR="00F83435" w:rsidRPr="00B9031E" w:rsidRDefault="00F83435" w:rsidP="00F6372F">
      <w:pPr>
        <w:ind w:right="1132"/>
        <w:jc w:val="both"/>
        <w:rPr>
          <w:rFonts w:cstheme="minorHAnsi"/>
          <w:i/>
          <w:sz w:val="24"/>
          <w:szCs w:val="24"/>
        </w:rPr>
      </w:pPr>
    </w:p>
    <w:p w:rsidR="002964C4" w:rsidRPr="00444846" w:rsidRDefault="00A74B38" w:rsidP="00444846">
      <w:pPr>
        <w:jc w:val="center"/>
        <w:rPr>
          <w:rFonts w:cstheme="minorHAnsi"/>
          <w:b/>
          <w:sz w:val="24"/>
          <w:szCs w:val="24"/>
        </w:rPr>
      </w:pPr>
      <w:r w:rsidRPr="00444846">
        <w:rPr>
          <w:rFonts w:cstheme="minorHAnsi"/>
          <w:b/>
          <w:sz w:val="24"/>
          <w:szCs w:val="24"/>
        </w:rPr>
        <w:t>Veřejná vyhláška</w:t>
      </w:r>
    </w:p>
    <w:p w:rsidR="00A74B38" w:rsidRDefault="00A74B38" w:rsidP="00823F06">
      <w:pPr>
        <w:pStyle w:val="Default"/>
        <w:jc w:val="both"/>
        <w:rPr>
          <w:rFonts w:asciiTheme="minorHAnsi" w:hAnsiTheme="minorHAnsi" w:cstheme="minorHAnsi"/>
        </w:rPr>
      </w:pPr>
      <w:r w:rsidRPr="00444846">
        <w:rPr>
          <w:rFonts w:asciiTheme="minorHAnsi" w:hAnsiTheme="minorHAnsi" w:cstheme="minorHAnsi"/>
        </w:rPr>
        <w:t>Oznámení o možnost</w:t>
      </w:r>
      <w:r w:rsidR="00444846">
        <w:rPr>
          <w:rFonts w:asciiTheme="minorHAnsi" w:hAnsiTheme="minorHAnsi" w:cstheme="minorHAnsi"/>
        </w:rPr>
        <w:t>i</w:t>
      </w:r>
      <w:r w:rsidRPr="00444846">
        <w:rPr>
          <w:rFonts w:asciiTheme="minorHAnsi" w:hAnsiTheme="minorHAnsi" w:cstheme="minorHAnsi"/>
        </w:rPr>
        <w:t xml:space="preserve"> převzetí písemnosti podle § 25 </w:t>
      </w:r>
      <w:proofErr w:type="gramStart"/>
      <w:r w:rsidRPr="00444846">
        <w:rPr>
          <w:rFonts w:asciiTheme="minorHAnsi" w:hAnsiTheme="minorHAnsi" w:cstheme="minorHAnsi"/>
        </w:rPr>
        <w:t>odst.2 zákona</w:t>
      </w:r>
      <w:proofErr w:type="gramEnd"/>
      <w:r w:rsidRPr="00444846">
        <w:rPr>
          <w:rFonts w:asciiTheme="minorHAnsi" w:hAnsiTheme="minorHAnsi" w:cstheme="minorHAnsi"/>
        </w:rPr>
        <w:t xml:space="preserve"> č.500/2004 Sb., správní řád, ve znění pozdějších předp</w:t>
      </w:r>
      <w:r w:rsidR="00444846">
        <w:rPr>
          <w:rFonts w:asciiTheme="minorHAnsi" w:hAnsiTheme="minorHAnsi" w:cstheme="minorHAnsi"/>
        </w:rPr>
        <w:t>isů, účastníku řízení panu/paní</w:t>
      </w:r>
    </w:p>
    <w:p w:rsidR="00AB59CB" w:rsidRPr="00F553E0" w:rsidRDefault="00AB59CB" w:rsidP="00823F06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24686F" w:rsidRDefault="0024686F" w:rsidP="00375E7C">
      <w:pPr>
        <w:spacing w:after="240" w:line="240" w:lineRule="auto"/>
        <w:jc w:val="center"/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</w:pPr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Šárka Navrátilová, 30. 12</w:t>
      </w:r>
      <w:r w:rsidR="00AB0E6E"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.</w:t>
      </w:r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 1993, bytem Oucmanice 2</w:t>
      </w:r>
      <w:r w:rsidR="00706245"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,</w:t>
      </w:r>
    </w:p>
    <w:p w:rsidR="00706245" w:rsidRDefault="00706245" w:rsidP="00375E7C">
      <w:pPr>
        <w:spacing w:after="240" w:line="240" w:lineRule="auto"/>
        <w:jc w:val="center"/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</w:pPr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 </w:t>
      </w:r>
      <w:r w:rsidR="0024686F"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562 01 Ústí nad Orlicí,</w:t>
      </w:r>
    </w:p>
    <w:p w:rsidR="004421E2" w:rsidRPr="00375E7C" w:rsidRDefault="00540323" w:rsidP="00375E7C">
      <w:pPr>
        <w:spacing w:after="240" w:line="240" w:lineRule="auto"/>
        <w:jc w:val="center"/>
        <w:rPr>
          <w:rFonts w:ascii="Arial" w:hAnsi="Arial" w:cs="Arial"/>
          <w:i/>
          <w:color w:val="0A0A0A"/>
          <w:sz w:val="24"/>
          <w:szCs w:val="24"/>
        </w:rPr>
      </w:pPr>
      <w:r w:rsidRPr="00375E7C">
        <w:rPr>
          <w:rFonts w:ascii="Arial" w:hAnsi="Arial" w:cs="Arial"/>
          <w:b/>
          <w:i/>
          <w:color w:val="0A0A0A"/>
          <w:sz w:val="24"/>
          <w:szCs w:val="24"/>
        </w:rPr>
        <w:br/>
      </w:r>
    </w:p>
    <w:p w:rsidR="00A74B38" w:rsidRPr="00605AA6" w:rsidRDefault="00444846" w:rsidP="00444846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proofErr w:type="gramStart"/>
      <w:r w:rsidRPr="00605AA6">
        <w:rPr>
          <w:rFonts w:cstheme="minorHAnsi"/>
          <w:b/>
          <w:i/>
          <w:color w:val="000000"/>
          <w:sz w:val="24"/>
          <w:szCs w:val="24"/>
        </w:rPr>
        <w:t>s</w:t>
      </w:r>
      <w:r w:rsidR="00A74B38" w:rsidRPr="00605AA6">
        <w:rPr>
          <w:rFonts w:cstheme="minorHAnsi"/>
          <w:b/>
          <w:i/>
          <w:color w:val="000000"/>
          <w:sz w:val="24"/>
          <w:szCs w:val="24"/>
        </w:rPr>
        <w:t>e</w:t>
      </w:r>
      <w:proofErr w:type="gramEnd"/>
      <w:r w:rsidR="00A74B38" w:rsidRPr="00605AA6">
        <w:rPr>
          <w:rFonts w:cstheme="minorHAnsi"/>
          <w:b/>
          <w:i/>
          <w:color w:val="000000"/>
          <w:sz w:val="24"/>
          <w:szCs w:val="24"/>
        </w:rPr>
        <w:t xml:space="preserve"> tímto oznamuje,</w:t>
      </w:r>
    </w:p>
    <w:p w:rsidR="00A74B38" w:rsidRPr="00444846" w:rsidRDefault="0044484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ž</w:t>
      </w:r>
      <w:r w:rsidR="00A74B38" w:rsidRPr="00444846">
        <w:rPr>
          <w:rFonts w:cstheme="minorHAnsi"/>
          <w:color w:val="000000"/>
          <w:sz w:val="24"/>
          <w:szCs w:val="24"/>
        </w:rPr>
        <w:t>e má možnost převzít si písemnost Vysoké školy finanční a správní, a.s., Odboru studijních záležitostí.</w:t>
      </w:r>
    </w:p>
    <w:p w:rsidR="00A74B38" w:rsidRDefault="00823F0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Písemnost je možné</w:t>
      </w:r>
      <w:r w:rsidR="00A74B38" w:rsidRPr="00444846">
        <w:rPr>
          <w:rFonts w:cstheme="minorHAnsi"/>
          <w:color w:val="000000"/>
          <w:sz w:val="24"/>
          <w:szCs w:val="24"/>
        </w:rPr>
        <w:t xml:space="preserve"> převzít v</w:t>
      </w:r>
      <w:r>
        <w:rPr>
          <w:rFonts w:cstheme="minorHAnsi"/>
          <w:color w:val="000000"/>
          <w:sz w:val="24"/>
          <w:szCs w:val="24"/>
        </w:rPr>
        <w:t xml:space="preserve"> níže uvedených </w:t>
      </w:r>
      <w:r w:rsidR="00A74B38" w:rsidRPr="00444846">
        <w:rPr>
          <w:rFonts w:cstheme="minorHAnsi"/>
          <w:color w:val="000000"/>
          <w:sz w:val="24"/>
          <w:szCs w:val="24"/>
        </w:rPr>
        <w:t>úředních hodinách Odboru studijních zále</w:t>
      </w:r>
      <w:r>
        <w:rPr>
          <w:rFonts w:cstheme="minorHAnsi"/>
          <w:color w:val="000000"/>
          <w:sz w:val="24"/>
          <w:szCs w:val="24"/>
        </w:rPr>
        <w:t xml:space="preserve">žitostí </w:t>
      </w:r>
      <w:r w:rsidR="00A74B38" w:rsidRPr="00444846">
        <w:rPr>
          <w:rFonts w:cstheme="minorHAnsi"/>
          <w:color w:val="000000"/>
          <w:sz w:val="24"/>
          <w:szCs w:val="24"/>
        </w:rPr>
        <w:t>na adrese Estonská 500, Praha</w:t>
      </w:r>
      <w:r>
        <w:rPr>
          <w:rFonts w:cstheme="minorHAnsi"/>
          <w:color w:val="000000"/>
          <w:sz w:val="24"/>
          <w:szCs w:val="24"/>
        </w:rPr>
        <w:t xml:space="preserve"> 10</w:t>
      </w:r>
      <w:r w:rsidR="00A74B38" w:rsidRPr="00444846">
        <w:rPr>
          <w:rFonts w:cstheme="minorHAnsi"/>
          <w:color w:val="000000"/>
          <w:sz w:val="24"/>
          <w:szCs w:val="24"/>
        </w:rPr>
        <w:t>.</w:t>
      </w:r>
    </w:p>
    <w:p w:rsidR="00823F06" w:rsidRPr="00823F06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PONDĚLÍ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11:00</w:t>
      </w:r>
      <w:r w:rsidR="00823F0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ÚTERÝ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08:00 – </w:t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11:0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12:00 – 16:30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823F06">
        <w:rPr>
          <w:rFonts w:asciiTheme="minorHAnsi" w:hAnsiTheme="minorHAnsi" w:cstheme="minorHAnsi"/>
          <w:color w:val="000000"/>
          <w:sz w:val="24"/>
          <w:szCs w:val="24"/>
        </w:rPr>
        <w:t xml:space="preserve">STŘEDA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08:00 – 11:0</w:t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23F06" w:rsidRPr="00823F06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ČTVRTEK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16:00</w:t>
      </w:r>
    </w:p>
    <w:p w:rsidR="00823F06" w:rsidRPr="00823F06" w:rsidRDefault="00157655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PÁTEK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A74B38" w:rsidRPr="00444846" w:rsidRDefault="00A74B38" w:rsidP="00157655">
      <w:pPr>
        <w:spacing w:after="120"/>
        <w:rPr>
          <w:rFonts w:cstheme="minorHAnsi"/>
          <w:color w:val="000000"/>
          <w:sz w:val="24"/>
          <w:szCs w:val="24"/>
        </w:rPr>
      </w:pPr>
    </w:p>
    <w:p w:rsidR="00A74B38" w:rsidRPr="00444846" w:rsidRDefault="00A74B38" w:rsidP="00075571">
      <w:pPr>
        <w:rPr>
          <w:rFonts w:cstheme="minorHAnsi"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Toto oznámení</w:t>
      </w:r>
      <w:r w:rsidR="00823F06">
        <w:rPr>
          <w:rFonts w:cstheme="minorHAnsi"/>
          <w:color w:val="000000"/>
          <w:sz w:val="24"/>
          <w:szCs w:val="24"/>
        </w:rPr>
        <w:t xml:space="preserve"> bylo vyvěšeno na úřední desce V</w:t>
      </w:r>
      <w:r w:rsidRPr="00444846">
        <w:rPr>
          <w:rFonts w:cstheme="minorHAnsi"/>
          <w:color w:val="000000"/>
          <w:sz w:val="24"/>
          <w:szCs w:val="24"/>
        </w:rPr>
        <w:t>ysoké školy finanční a správní, a.s.</w:t>
      </w:r>
    </w:p>
    <w:p w:rsidR="00A74B38" w:rsidRPr="00444846" w:rsidRDefault="00A74B38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Datum vyvěšení:</w:t>
      </w:r>
      <w:r w:rsidR="0024686F">
        <w:rPr>
          <w:rFonts w:cstheme="minorHAnsi"/>
          <w:color w:val="000000"/>
          <w:sz w:val="24"/>
          <w:szCs w:val="24"/>
        </w:rPr>
        <w:t xml:space="preserve"> 20</w:t>
      </w:r>
      <w:r w:rsidR="00706245">
        <w:rPr>
          <w:rFonts w:cstheme="minorHAnsi"/>
          <w:color w:val="000000"/>
          <w:sz w:val="24"/>
          <w:szCs w:val="24"/>
        </w:rPr>
        <w:t>. 06</w:t>
      </w:r>
      <w:r w:rsidR="008A42E5">
        <w:rPr>
          <w:rFonts w:cstheme="minorHAnsi"/>
          <w:color w:val="000000"/>
          <w:sz w:val="24"/>
          <w:szCs w:val="24"/>
        </w:rPr>
        <w:t>. 2024</w:t>
      </w:r>
    </w:p>
    <w:p w:rsidR="00A74B38" w:rsidRDefault="00444846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Bude sejmuto:</w:t>
      </w:r>
      <w:r w:rsidR="0024686F">
        <w:rPr>
          <w:rFonts w:cstheme="minorHAnsi"/>
          <w:color w:val="000000"/>
          <w:sz w:val="24"/>
          <w:szCs w:val="24"/>
        </w:rPr>
        <w:t xml:space="preserve"> 08</w:t>
      </w:r>
      <w:bookmarkStart w:id="0" w:name="_GoBack"/>
      <w:bookmarkEnd w:id="0"/>
      <w:r w:rsidR="0024686F">
        <w:rPr>
          <w:rFonts w:cstheme="minorHAnsi"/>
          <w:color w:val="000000"/>
          <w:sz w:val="24"/>
          <w:szCs w:val="24"/>
        </w:rPr>
        <w:t>. 07</w:t>
      </w:r>
      <w:r w:rsidR="008A42E5">
        <w:rPr>
          <w:rFonts w:cstheme="minorHAnsi"/>
          <w:color w:val="000000"/>
          <w:sz w:val="24"/>
          <w:szCs w:val="24"/>
        </w:rPr>
        <w:t>. 2024</w:t>
      </w:r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Oprávněná osoba:</w:t>
      </w:r>
      <w:r w:rsidR="005359A6">
        <w:rPr>
          <w:rFonts w:cstheme="minorHAnsi"/>
          <w:sz w:val="24"/>
          <w:szCs w:val="24"/>
        </w:rPr>
        <w:t xml:space="preserve"> </w:t>
      </w:r>
      <w:r w:rsidR="008A42E5">
        <w:rPr>
          <w:rFonts w:cstheme="minorHAnsi"/>
          <w:sz w:val="24"/>
          <w:szCs w:val="24"/>
        </w:rPr>
        <w:t>Šárka Divíšková</w:t>
      </w:r>
    </w:p>
    <w:sectPr w:rsidR="00736771" w:rsidSect="00157655">
      <w:headerReference w:type="default" r:id="rId7"/>
      <w:footerReference w:type="default" r:id="rId8"/>
      <w:pgSz w:w="11906" w:h="16838" w:code="9"/>
      <w:pgMar w:top="1304" w:right="1304" w:bottom="1304" w:left="130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1" w:rsidRDefault="00E157A1" w:rsidP="00443EBC">
      <w:pPr>
        <w:spacing w:after="0" w:line="240" w:lineRule="auto"/>
      </w:pPr>
      <w:r>
        <w:separator/>
      </w:r>
    </w:p>
  </w:endnote>
  <w:end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DC5B" wp14:editId="074982FA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Vysoká škola finanční a správní, </w:t>
                          </w:r>
                          <w:r w:rsidR="00A64DBB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a. s.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271 741 597, 210 088 800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2B6C99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IČ: </w:t>
                          </w:r>
                          <w:r w:rsidR="00A64DBB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61481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DIČ: CZ699002927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DC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Vysoká škola finanční a správní, </w:t>
                    </w:r>
                    <w:r w:rsidR="00A64DBB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a. s.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271 741 597, 210 088 800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2B6C99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IČ: </w:t>
                    </w:r>
                    <w:r w:rsidR="00A64DBB">
                      <w:rPr>
                        <w:color w:val="404040" w:themeColor="text1" w:themeTint="BF"/>
                        <w:sz w:val="14"/>
                        <w:szCs w:val="14"/>
                      </w:rPr>
                      <w:t>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61481A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DIČ: CZ699002927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2A32644C" wp14:editId="6A3E8947">
          <wp:extent cx="198047" cy="967208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1" w:rsidRDefault="00E157A1" w:rsidP="00443EBC">
      <w:pPr>
        <w:spacing w:after="0" w:line="240" w:lineRule="auto"/>
      </w:pPr>
      <w:r>
        <w:separator/>
      </w:r>
    </w:p>
  </w:footnote>
  <w:foot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A5AE874" wp14:editId="4C9476F1">
          <wp:extent cx="4238626" cy="1217578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8"/>
    <w:rsid w:val="000022A6"/>
    <w:rsid w:val="00020296"/>
    <w:rsid w:val="00036BF1"/>
    <w:rsid w:val="000749DD"/>
    <w:rsid w:val="00075571"/>
    <w:rsid w:val="00077324"/>
    <w:rsid w:val="00085A96"/>
    <w:rsid w:val="000C6C96"/>
    <w:rsid w:val="000D4BE0"/>
    <w:rsid w:val="001145C0"/>
    <w:rsid w:val="00117233"/>
    <w:rsid w:val="0014703F"/>
    <w:rsid w:val="00152FCE"/>
    <w:rsid w:val="00157655"/>
    <w:rsid w:val="0016591D"/>
    <w:rsid w:val="0017206F"/>
    <w:rsid w:val="00175394"/>
    <w:rsid w:val="00195B93"/>
    <w:rsid w:val="001B06D8"/>
    <w:rsid w:val="001C23B7"/>
    <w:rsid w:val="001E4324"/>
    <w:rsid w:val="001F457F"/>
    <w:rsid w:val="001F4D95"/>
    <w:rsid w:val="001F6B2A"/>
    <w:rsid w:val="002451AE"/>
    <w:rsid w:val="0024686F"/>
    <w:rsid w:val="00250852"/>
    <w:rsid w:val="002600BC"/>
    <w:rsid w:val="0026680E"/>
    <w:rsid w:val="002708F4"/>
    <w:rsid w:val="00275C1A"/>
    <w:rsid w:val="002835D0"/>
    <w:rsid w:val="00295A18"/>
    <w:rsid w:val="002964C4"/>
    <w:rsid w:val="002B6C99"/>
    <w:rsid w:val="002C2D31"/>
    <w:rsid w:val="002D35B5"/>
    <w:rsid w:val="002F0839"/>
    <w:rsid w:val="002F7288"/>
    <w:rsid w:val="003011E3"/>
    <w:rsid w:val="003061AA"/>
    <w:rsid w:val="00307CFC"/>
    <w:rsid w:val="00311A8E"/>
    <w:rsid w:val="0032224B"/>
    <w:rsid w:val="00333E2A"/>
    <w:rsid w:val="00334E3D"/>
    <w:rsid w:val="0033521D"/>
    <w:rsid w:val="00354FE8"/>
    <w:rsid w:val="00375E7C"/>
    <w:rsid w:val="00382695"/>
    <w:rsid w:val="0039026E"/>
    <w:rsid w:val="00390CB3"/>
    <w:rsid w:val="003A6AE9"/>
    <w:rsid w:val="003C4724"/>
    <w:rsid w:val="003D5736"/>
    <w:rsid w:val="00403529"/>
    <w:rsid w:val="004220B5"/>
    <w:rsid w:val="004421E2"/>
    <w:rsid w:val="00443EBC"/>
    <w:rsid w:val="00444846"/>
    <w:rsid w:val="0045143A"/>
    <w:rsid w:val="00455CA5"/>
    <w:rsid w:val="004571DD"/>
    <w:rsid w:val="00464517"/>
    <w:rsid w:val="00477468"/>
    <w:rsid w:val="00484331"/>
    <w:rsid w:val="00485D15"/>
    <w:rsid w:val="004A4D3A"/>
    <w:rsid w:val="004C0EC7"/>
    <w:rsid w:val="004C3F36"/>
    <w:rsid w:val="004C6989"/>
    <w:rsid w:val="004D212F"/>
    <w:rsid w:val="004D5A8A"/>
    <w:rsid w:val="004E2650"/>
    <w:rsid w:val="004E7E6E"/>
    <w:rsid w:val="005359A6"/>
    <w:rsid w:val="00540323"/>
    <w:rsid w:val="0054374D"/>
    <w:rsid w:val="005448A5"/>
    <w:rsid w:val="00545493"/>
    <w:rsid w:val="00570DA5"/>
    <w:rsid w:val="00571767"/>
    <w:rsid w:val="00575504"/>
    <w:rsid w:val="00577A60"/>
    <w:rsid w:val="0058448C"/>
    <w:rsid w:val="00586631"/>
    <w:rsid w:val="005C1490"/>
    <w:rsid w:val="005D5891"/>
    <w:rsid w:val="005E5732"/>
    <w:rsid w:val="005F0BB8"/>
    <w:rsid w:val="005F6855"/>
    <w:rsid w:val="00605AA6"/>
    <w:rsid w:val="0061481A"/>
    <w:rsid w:val="00622346"/>
    <w:rsid w:val="00645F40"/>
    <w:rsid w:val="006638D4"/>
    <w:rsid w:val="00694643"/>
    <w:rsid w:val="00697891"/>
    <w:rsid w:val="006B652A"/>
    <w:rsid w:val="006B6ACD"/>
    <w:rsid w:val="006D6805"/>
    <w:rsid w:val="006E5DD3"/>
    <w:rsid w:val="00706245"/>
    <w:rsid w:val="007256E8"/>
    <w:rsid w:val="00732D31"/>
    <w:rsid w:val="00736771"/>
    <w:rsid w:val="00737692"/>
    <w:rsid w:val="00745666"/>
    <w:rsid w:val="0075058A"/>
    <w:rsid w:val="007701F2"/>
    <w:rsid w:val="007A6B08"/>
    <w:rsid w:val="007A706B"/>
    <w:rsid w:val="007B69AA"/>
    <w:rsid w:val="007D0DE2"/>
    <w:rsid w:val="00823093"/>
    <w:rsid w:val="00823F06"/>
    <w:rsid w:val="0084792E"/>
    <w:rsid w:val="00877524"/>
    <w:rsid w:val="00882986"/>
    <w:rsid w:val="0089230F"/>
    <w:rsid w:val="008928C8"/>
    <w:rsid w:val="008A214A"/>
    <w:rsid w:val="008A42E5"/>
    <w:rsid w:val="008B4166"/>
    <w:rsid w:val="008B6621"/>
    <w:rsid w:val="008D1C38"/>
    <w:rsid w:val="008D2710"/>
    <w:rsid w:val="008F2D5B"/>
    <w:rsid w:val="00901BBF"/>
    <w:rsid w:val="00903F4A"/>
    <w:rsid w:val="00907905"/>
    <w:rsid w:val="00921F2C"/>
    <w:rsid w:val="00922600"/>
    <w:rsid w:val="00923582"/>
    <w:rsid w:val="00924C64"/>
    <w:rsid w:val="00931A9E"/>
    <w:rsid w:val="009434E8"/>
    <w:rsid w:val="00972827"/>
    <w:rsid w:val="009A1872"/>
    <w:rsid w:val="009A4B7D"/>
    <w:rsid w:val="009C6367"/>
    <w:rsid w:val="009D3823"/>
    <w:rsid w:val="009E74B9"/>
    <w:rsid w:val="00A00800"/>
    <w:rsid w:val="00A064D3"/>
    <w:rsid w:val="00A21F00"/>
    <w:rsid w:val="00A459EE"/>
    <w:rsid w:val="00A55959"/>
    <w:rsid w:val="00A64DBB"/>
    <w:rsid w:val="00A74B38"/>
    <w:rsid w:val="00A75FFB"/>
    <w:rsid w:val="00AB0E6E"/>
    <w:rsid w:val="00AB30C1"/>
    <w:rsid w:val="00AB59CB"/>
    <w:rsid w:val="00AF776B"/>
    <w:rsid w:val="00B130B0"/>
    <w:rsid w:val="00B2146E"/>
    <w:rsid w:val="00B5513D"/>
    <w:rsid w:val="00B577B9"/>
    <w:rsid w:val="00B8416E"/>
    <w:rsid w:val="00B9031E"/>
    <w:rsid w:val="00BA29B3"/>
    <w:rsid w:val="00BB4260"/>
    <w:rsid w:val="00BD0B8F"/>
    <w:rsid w:val="00C00B06"/>
    <w:rsid w:val="00C20096"/>
    <w:rsid w:val="00C20F78"/>
    <w:rsid w:val="00C42E8E"/>
    <w:rsid w:val="00C67407"/>
    <w:rsid w:val="00C8065B"/>
    <w:rsid w:val="00C9295C"/>
    <w:rsid w:val="00CA0BA4"/>
    <w:rsid w:val="00CB0D72"/>
    <w:rsid w:val="00CC5070"/>
    <w:rsid w:val="00CE597D"/>
    <w:rsid w:val="00CF2C78"/>
    <w:rsid w:val="00CF6B86"/>
    <w:rsid w:val="00D04502"/>
    <w:rsid w:val="00D1689E"/>
    <w:rsid w:val="00D20A5E"/>
    <w:rsid w:val="00D215D5"/>
    <w:rsid w:val="00D51899"/>
    <w:rsid w:val="00D66068"/>
    <w:rsid w:val="00D75B38"/>
    <w:rsid w:val="00DA218A"/>
    <w:rsid w:val="00DA57E2"/>
    <w:rsid w:val="00DD0A70"/>
    <w:rsid w:val="00DD5AB9"/>
    <w:rsid w:val="00DE67C6"/>
    <w:rsid w:val="00E01FC2"/>
    <w:rsid w:val="00E157A1"/>
    <w:rsid w:val="00E41691"/>
    <w:rsid w:val="00E601F1"/>
    <w:rsid w:val="00EC426C"/>
    <w:rsid w:val="00ED0CB8"/>
    <w:rsid w:val="00EF564E"/>
    <w:rsid w:val="00F553E0"/>
    <w:rsid w:val="00F6372F"/>
    <w:rsid w:val="00F6428A"/>
    <w:rsid w:val="00F67702"/>
    <w:rsid w:val="00F71FF0"/>
    <w:rsid w:val="00F83435"/>
    <w:rsid w:val="00FC7948"/>
    <w:rsid w:val="00FE0A03"/>
    <w:rsid w:val="00FE7684"/>
    <w:rsid w:val="00FF21F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27155226"/>
  <w15:docId w15:val="{A71B1380-CA51-4423-9E01-CFBFB81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3F06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3F06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E601F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%20-%20a.%20s\_VZOR_Firemni%20dopisni%20papir_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2F6C-9E07-40BC-9BEB-B999843B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_VZOR_Firemni dopisni papir_as</Template>
  <TotalTime>112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Schlangerová Jana</dc:creator>
  <cp:lastModifiedBy>Divíšková Šárka</cp:lastModifiedBy>
  <cp:revision>27</cp:revision>
  <cp:lastPrinted>2024-06-19T15:11:00Z</cp:lastPrinted>
  <dcterms:created xsi:type="dcterms:W3CDTF">2019-01-02T09:31:00Z</dcterms:created>
  <dcterms:modified xsi:type="dcterms:W3CDTF">2024-06-19T15:12:00Z</dcterms:modified>
</cp:coreProperties>
</file>